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40"/>
        </w:rPr>
      </w:pPr>
      <w:r>
        <w:rPr>
          <w:rFonts w:hint="eastAsia" w:ascii="黑体" w:hAnsi="黑体" w:eastAsia="黑体"/>
          <w:sz w:val="36"/>
          <w:szCs w:val="40"/>
        </w:rPr>
        <w:t>关于做好我院</w:t>
      </w:r>
      <w:r>
        <w:rPr>
          <w:rFonts w:ascii="黑体" w:hAnsi="黑体" w:eastAsia="黑体"/>
          <w:sz w:val="36"/>
          <w:szCs w:val="40"/>
        </w:rPr>
        <w:t>2022年</w:t>
      </w:r>
      <w:r>
        <w:rPr>
          <w:rFonts w:hint="eastAsia" w:ascii="黑体" w:hAnsi="黑体" w:eastAsia="黑体"/>
          <w:sz w:val="36"/>
          <w:szCs w:val="40"/>
        </w:rPr>
        <w:t>“助</w:t>
      </w:r>
      <w:r>
        <w:rPr>
          <w:rFonts w:hint="eastAsia" w:ascii="黑体" w:hAnsi="黑体" w:eastAsia="黑体"/>
          <w:sz w:val="36"/>
          <w:szCs w:val="40"/>
          <w:lang w:val="en-US" w:eastAsia="zh-CN"/>
        </w:rPr>
        <w:t>农</w:t>
      </w:r>
      <w:r>
        <w:rPr>
          <w:rFonts w:hint="eastAsia" w:ascii="黑体" w:hAnsi="黑体" w:eastAsia="黑体"/>
          <w:sz w:val="36"/>
          <w:szCs w:val="40"/>
        </w:rPr>
        <w:t>·乡振助学金”</w:t>
      </w:r>
      <w:r>
        <w:rPr>
          <w:rFonts w:ascii="黑体" w:hAnsi="黑体" w:eastAsia="黑体"/>
          <w:sz w:val="36"/>
          <w:szCs w:val="40"/>
        </w:rPr>
        <w:t>评选工作的通知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各年级、各位同学：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ascii="仿宋_GB2312" w:hAnsi="微软雅黑" w:eastAsia="仿宋_GB2312"/>
          <w:color w:val="333333"/>
          <w:sz w:val="32"/>
          <w:szCs w:val="32"/>
        </w:rPr>
        <w:t>2021年，广州捷能电力科技有限公司在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我院</w:t>
      </w:r>
      <w:r>
        <w:rPr>
          <w:rFonts w:ascii="仿宋_GB2312" w:hAnsi="微软雅黑" w:eastAsia="仿宋_GB2312"/>
          <w:color w:val="333333"/>
          <w:sz w:val="32"/>
          <w:szCs w:val="32"/>
        </w:rPr>
        <w:t>捐资设立“助农·乡振助学金”，旨在促进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学院</w:t>
      </w:r>
      <w:r>
        <w:rPr>
          <w:rFonts w:ascii="仿宋_GB2312" w:hAnsi="微软雅黑" w:eastAsia="仿宋_GB2312"/>
          <w:color w:val="333333"/>
          <w:sz w:val="32"/>
          <w:szCs w:val="32"/>
        </w:rPr>
        <w:t>教育事业发展，资助家庭经济困难的大学生顺利完成学业，以助力我国全面推进乡村振兴，实现农业农村现代化事业，培育更多有深厚家国情怀的“知农爱农新型人才”。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根据《华南农业大学农学院“助农·乡振助学金”实施细则》，结合学院实际，现将评选有关事宜通知如下：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一、资助对象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Calibri" w:hAnsi="Calibri" w:eastAsia="黑体" w:cs="Calibri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b w:val="0"/>
          <w:bCs w:val="0"/>
          <w:color w:val="333333"/>
          <w:sz w:val="32"/>
          <w:szCs w:val="32"/>
        </w:rPr>
        <w:t>我院家庭经济困难</w:t>
      </w:r>
      <w:r>
        <w:rPr>
          <w:rFonts w:hint="eastAsia" w:ascii="仿宋_GB2312" w:hAnsi="微软雅黑" w:eastAsia="仿宋_GB2312"/>
          <w:b w:val="0"/>
          <w:bCs w:val="0"/>
          <w:color w:val="333333"/>
          <w:sz w:val="32"/>
          <w:szCs w:val="32"/>
          <w:lang w:val="en-US" w:eastAsia="zh-CN"/>
        </w:rPr>
        <w:t>的2019级、2020级、2021级本科生</w:t>
      </w:r>
      <w:r>
        <w:rPr>
          <w:rFonts w:ascii="仿宋_GB2312" w:hAnsi="微软雅黑" w:eastAsia="仿宋_GB2312"/>
          <w:b w:val="0"/>
          <w:bCs w:val="0"/>
          <w:color w:val="333333"/>
          <w:sz w:val="32"/>
          <w:szCs w:val="32"/>
        </w:rPr>
        <w:t>（</w:t>
      </w:r>
      <w:r>
        <w:rPr>
          <w:rFonts w:hint="eastAsia" w:ascii="仿宋_GB2312" w:hAnsi="微软雅黑" w:eastAsia="仿宋_GB2312"/>
          <w:b w:val="0"/>
          <w:bCs w:val="0"/>
          <w:color w:val="333333"/>
          <w:sz w:val="32"/>
          <w:szCs w:val="32"/>
          <w:lang w:val="en-US" w:eastAsia="zh-CN"/>
        </w:rPr>
        <w:t>延期毕业学生、</w:t>
      </w:r>
      <w:r>
        <w:rPr>
          <w:rFonts w:ascii="仿宋_GB2312" w:hAnsi="微软雅黑" w:eastAsia="仿宋_GB2312"/>
          <w:b w:val="0"/>
          <w:bCs w:val="0"/>
          <w:color w:val="333333"/>
          <w:sz w:val="32"/>
          <w:szCs w:val="32"/>
        </w:rPr>
        <w:t>留学生除外</w:t>
      </w:r>
      <w:r>
        <w:rPr>
          <w:rFonts w:ascii="仿宋_GB2312" w:hAnsi="微软雅黑" w:eastAsia="仿宋_GB2312"/>
          <w:color w:val="333333"/>
          <w:sz w:val="32"/>
          <w:szCs w:val="32"/>
        </w:rPr>
        <w:t>）。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jc w:val="both"/>
        <w:rPr>
          <w:rFonts w:ascii="Calibri" w:hAnsi="Calibri" w:eastAsia="黑体" w:cs="Calibri"/>
          <w:color w:val="333333"/>
          <w:sz w:val="32"/>
          <w:szCs w:val="32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二、资助标准与名额分配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Calibri" w:hAnsi="Calibri" w:eastAsia="黑体" w:cs="Calibri"/>
          <w:color w:val="333333"/>
          <w:sz w:val="32"/>
          <w:szCs w:val="32"/>
        </w:rPr>
      </w:pPr>
      <w:r>
        <w:rPr>
          <w:rFonts w:ascii="仿宋_GB2312" w:hAnsi="微软雅黑" w:eastAsia="仿宋_GB2312"/>
          <w:color w:val="333333"/>
          <w:sz w:val="32"/>
          <w:szCs w:val="32"/>
        </w:rPr>
        <w:t>1.奖励标准：8000元/人。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Calibri" w:hAnsi="Calibri" w:eastAsia="黑体" w:cs="Calibri"/>
          <w:color w:val="333333"/>
          <w:sz w:val="32"/>
          <w:szCs w:val="32"/>
        </w:rPr>
      </w:pPr>
      <w:r>
        <w:rPr>
          <w:rFonts w:ascii="仿宋_GB2312" w:hAnsi="微软雅黑" w:eastAsia="仿宋_GB2312"/>
          <w:color w:val="333333"/>
          <w:sz w:val="32"/>
          <w:szCs w:val="32"/>
        </w:rPr>
        <w:t>2.名额分配：每年10名学生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。</w:t>
      </w:r>
      <w:r>
        <w:rPr>
          <w:rFonts w:ascii="Calibri" w:hAnsi="Calibri" w:eastAsia="黑体" w:cs="Calibri"/>
          <w:color w:val="333333"/>
          <w:sz w:val="32"/>
          <w:szCs w:val="32"/>
        </w:rPr>
        <w:t> 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jc w:val="both"/>
        <w:rPr>
          <w:rFonts w:ascii="Calibri" w:hAnsi="Calibri" w:eastAsia="黑体" w:cs="Calibri"/>
          <w:color w:val="333333"/>
          <w:sz w:val="32"/>
          <w:szCs w:val="32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三、评选条件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Calibri" w:hAnsi="Calibri" w:eastAsia="黑体" w:cs="Calibri"/>
          <w:color w:val="333333"/>
          <w:sz w:val="32"/>
          <w:szCs w:val="32"/>
        </w:rPr>
      </w:pPr>
      <w:bookmarkStart w:id="0" w:name="_Hlk121905728"/>
      <w:r>
        <w:rPr>
          <w:rFonts w:hint="eastAsia" w:ascii="仿宋_GB2312" w:hAnsi="微软雅黑" w:eastAsia="仿宋_GB2312"/>
          <w:color w:val="333333"/>
          <w:sz w:val="32"/>
          <w:szCs w:val="32"/>
        </w:rPr>
        <w:t> </w:t>
      </w:r>
      <w:r>
        <w:rPr>
          <w:rFonts w:ascii="仿宋_GB2312" w:hAnsi="微软雅黑" w:eastAsia="仿宋_GB2312"/>
          <w:color w:val="333333"/>
          <w:sz w:val="32"/>
          <w:szCs w:val="32"/>
        </w:rPr>
        <w:t>1.坚持四项基本原则，热爱社会主义祖国，拥护中国共产党的领导，思想积极上进，道德品质优良，诚实守信，热爱公益事业；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Calibri" w:hAnsi="Calibri" w:eastAsia="黑体" w:cs="Calibri"/>
          <w:color w:val="333333"/>
          <w:sz w:val="32"/>
          <w:szCs w:val="32"/>
        </w:rPr>
      </w:pPr>
      <w:r>
        <w:rPr>
          <w:rFonts w:ascii="仿宋_GB2312" w:hAnsi="微软雅黑" w:eastAsia="仿宋_GB2312"/>
          <w:color w:val="333333"/>
          <w:sz w:val="32"/>
          <w:szCs w:val="32"/>
        </w:rPr>
        <w:t xml:space="preserve">2.遵守国家法律和学校规章制度，举止文明，无不良行为，无违反校纪校规记录，没有受过任何处分； 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ascii="仿宋_GB2312" w:hAnsi="微软雅黑" w:eastAsia="仿宋_GB2312"/>
          <w:color w:val="333333"/>
          <w:sz w:val="32"/>
          <w:szCs w:val="32"/>
        </w:rPr>
        <w:t>3.申请者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应在2</w:t>
      </w:r>
      <w:r>
        <w:rPr>
          <w:rFonts w:ascii="仿宋_GB2312" w:hAnsi="微软雅黑" w:eastAsia="仿宋_GB2312"/>
          <w:color w:val="333333"/>
          <w:sz w:val="32"/>
          <w:szCs w:val="32"/>
        </w:rPr>
        <w:t>022-2023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学年</w:t>
      </w:r>
      <w:r>
        <w:rPr>
          <w:rFonts w:ascii="仿宋_GB2312" w:hAnsi="微软雅黑" w:eastAsia="仿宋_GB2312"/>
          <w:color w:val="333333"/>
          <w:sz w:val="32"/>
          <w:szCs w:val="32"/>
        </w:rPr>
        <w:t>家庭经济困难认定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名单内，</w:t>
      </w:r>
      <w:r>
        <w:rPr>
          <w:rFonts w:ascii="仿宋_GB2312" w:hAnsi="微软雅黑" w:eastAsia="仿宋_GB2312"/>
          <w:color w:val="333333"/>
          <w:sz w:val="32"/>
          <w:szCs w:val="32"/>
        </w:rPr>
        <w:t>生活简朴，无铺张浪费行为，无不良嗜好；有志于毕业后服务农村、服务基层的同学。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</w:pPr>
      <w:r>
        <w:rPr>
          <w:rFonts w:ascii="仿宋_GB2312" w:hAnsi="微软雅黑" w:eastAsia="仿宋_GB2312"/>
          <w:color w:val="333333"/>
          <w:sz w:val="32"/>
          <w:szCs w:val="32"/>
        </w:rPr>
        <w:t>4.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上学年综合测评分数</w:t>
      </w:r>
      <w:r>
        <w:rPr>
          <w:rFonts w:ascii="仿宋_GB2312" w:hAnsi="微软雅黑" w:eastAsia="仿宋_GB2312"/>
          <w:b w:val="0"/>
          <w:bCs w:val="0"/>
          <w:color w:val="333333"/>
          <w:sz w:val="32"/>
          <w:szCs w:val="32"/>
        </w:rPr>
        <w:t>在专业排名50%以内（或平均学分绩点在3.2以上），且入学以</w:t>
      </w:r>
      <w:r>
        <w:rPr>
          <w:rFonts w:ascii="仿宋_GB2312" w:hAnsi="微软雅黑" w:eastAsia="仿宋_GB2312"/>
          <w:color w:val="333333"/>
          <w:sz w:val="32"/>
          <w:szCs w:val="32"/>
        </w:rPr>
        <w:t>来未出现不及格科目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。（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具体分数及排名可参考附件7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）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5</w:t>
      </w:r>
      <w:r>
        <w:rPr>
          <w:rFonts w:ascii="仿宋_GB2312" w:hAnsi="微软雅黑" w:eastAsia="仿宋_GB2312"/>
          <w:color w:val="333333"/>
          <w:sz w:val="32"/>
          <w:szCs w:val="32"/>
        </w:rPr>
        <w:t>.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自愿在接受“助农·乡振助学金”的同时，签署《“助农·乡振助学金”道义契约》，承诺毕业后将受助的款项回捐到助农·乡振基金用以帮助更多有需要的贫困学子，并身体力行加入助困的行列，践行“受惠社会，回报社会”的公益精神。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hint="eastAsia"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6.</w:t>
      </w:r>
      <w:r>
        <w:rPr>
          <w:rFonts w:ascii="仿宋_GB2312" w:hAnsi="微软雅黑" w:eastAsia="仿宋_GB2312"/>
          <w:color w:val="333333"/>
          <w:sz w:val="32"/>
          <w:szCs w:val="32"/>
        </w:rPr>
        <w:t>有意愿在本校升学深造的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同学优先考虑。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hint="default" w:ascii="仿宋_GB2312" w:hAnsi="微软雅黑" w:eastAsia="仿宋_GB2312"/>
          <w:b w:val="0"/>
          <w:bCs w:val="0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/>
          <w:b w:val="0"/>
          <w:bCs w:val="0"/>
          <w:color w:val="333333"/>
          <w:sz w:val="32"/>
          <w:szCs w:val="32"/>
          <w:lang w:val="en-US" w:eastAsia="zh-CN"/>
        </w:rPr>
        <w:t>7.本年度获奖助学金在8000元及以上的同学原则上不再参与本项助学金评比。</w:t>
      </w:r>
    </w:p>
    <w:bookmarkEnd w:id="0"/>
    <w:p>
      <w:pPr>
        <w:pStyle w:val="4"/>
        <w:shd w:val="clear" w:color="auto" w:fill="FFFFFF"/>
        <w:spacing w:before="0" w:beforeAutospacing="0" w:after="0" w:afterAutospacing="0" w:line="555" w:lineRule="atLeast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四、评选程序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1.学生申请。符合条件的学生，在规定的时间内提交申请。申请材料如下：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（1）申请学生个人申请书（附件2）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（2）《助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农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·乡振助学金申请表》（附件3）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（3）《助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农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·乡振助学金道义契约》（附件4）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（4）《助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农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·乡振助学金道义契约附件》（附件5）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（5）《2022年助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农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·乡振助学金拟资助学生名单汇总表》（附件6）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（6）参加社会服务情况、获奖情况及相关家庭经济困难等证明材料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ascii="仿宋_GB2312" w:hAnsi="微软雅黑" w:eastAsia="仿宋_GB2312"/>
          <w:color w:val="333333"/>
          <w:sz w:val="32"/>
          <w:szCs w:val="32"/>
        </w:rPr>
        <w:t xml:space="preserve">2.班级民主评议。申请学生所在班级对申请人进行评议，根据评选要求确认推荐学生名单； 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ascii="仿宋_GB2312" w:hAnsi="微软雅黑" w:eastAsia="仿宋_GB2312"/>
          <w:color w:val="333333"/>
          <w:sz w:val="32"/>
          <w:szCs w:val="32"/>
        </w:rPr>
        <w:t>3.学院评审与公示。学院党委对申报的学生进行评审，将拟推荐学生名单在院网公示3日；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ascii="仿宋_GB2312" w:hAnsi="微软雅黑" w:eastAsia="仿宋_GB2312"/>
          <w:color w:val="333333"/>
          <w:sz w:val="32"/>
          <w:szCs w:val="32"/>
        </w:rPr>
        <w:t>4.举行颁奖仪式，按规定程序和标准予以资助。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jc w:val="both"/>
        <w:rPr>
          <w:rFonts w:ascii="黑体" w:hAnsi="黑体" w:eastAsia="黑体"/>
          <w:color w:val="333333"/>
          <w:sz w:val="32"/>
          <w:szCs w:val="32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五、材料报送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Calibri" w:hAnsi="Calibri" w:eastAsia="黑体" w:cs="Calibri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请同学们在2022年12月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333333"/>
          <w:sz w:val="32"/>
          <w:szCs w:val="32"/>
        </w:rPr>
        <w:t>日18点前将所有申报材料及证明材料电子版（需要手写的部分以拍照或扫描的形式上传）打包，命名格式为“年级班级+姓名申请助农乡振助学金</w:t>
      </w:r>
      <w:r>
        <w:rPr>
          <w:rFonts w:ascii="仿宋" w:hAnsi="仿宋" w:eastAsia="仿宋"/>
          <w:color w:val="333333"/>
          <w:sz w:val="32"/>
          <w:szCs w:val="32"/>
        </w:rPr>
        <w:t>”</w:t>
      </w:r>
      <w:r>
        <w:rPr>
          <w:rFonts w:hint="eastAsia" w:ascii="仿宋" w:hAnsi="仿宋" w:eastAsia="仿宋"/>
          <w:color w:val="333333"/>
          <w:sz w:val="32"/>
          <w:szCs w:val="32"/>
        </w:rPr>
        <w:t>，</w:t>
      </w:r>
      <w:r>
        <w:fldChar w:fldCharType="begin"/>
      </w:r>
      <w:r>
        <w:instrText xml:space="preserve"> HYPERLINK "mailto:发送至nxyjiangzhudai@163.com" </w:instrText>
      </w:r>
      <w:r>
        <w:fldChar w:fldCharType="separate"/>
      </w:r>
      <w:r>
        <w:rPr>
          <w:rStyle w:val="7"/>
          <w:rFonts w:hint="eastAsia" w:ascii="仿宋_GB2312" w:hAnsi="微软雅黑" w:eastAsia="仿宋_GB2312"/>
          <w:sz w:val="32"/>
          <w:szCs w:val="32"/>
        </w:rPr>
        <w:t>发送至</w:t>
      </w:r>
      <w:r>
        <w:rPr>
          <w:rStyle w:val="7"/>
          <w:rFonts w:ascii="仿宋_GB2312" w:hAnsi="微软雅黑" w:eastAsia="仿宋_GB2312"/>
          <w:sz w:val="32"/>
          <w:szCs w:val="32"/>
        </w:rPr>
        <w:t>nxyjiangzhudai@163.com</w:t>
      </w:r>
      <w:r>
        <w:rPr>
          <w:rStyle w:val="7"/>
          <w:rFonts w:ascii="仿宋_GB2312" w:hAnsi="微软雅黑" w:eastAsia="仿宋_GB2312"/>
          <w:sz w:val="32"/>
          <w:szCs w:val="32"/>
        </w:rPr>
        <w:fldChar w:fldCharType="end"/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，纸质版材料报送方式下学期开学后另行通知。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jc w:val="both"/>
        <w:rPr>
          <w:rFonts w:ascii="黑体" w:hAnsi="黑体" w:eastAsia="黑体"/>
          <w:color w:val="333333"/>
          <w:sz w:val="32"/>
          <w:szCs w:val="32"/>
        </w:rPr>
      </w:pPr>
      <w:r>
        <w:rPr>
          <w:rFonts w:ascii="Calibri" w:hAnsi="Calibri" w:eastAsia="黑体" w:cs="Calibri"/>
          <w:color w:val="333333"/>
          <w:sz w:val="32"/>
          <w:szCs w:val="32"/>
        </w:rPr>
        <w:t> </w:t>
      </w:r>
      <w:r>
        <w:rPr>
          <w:rFonts w:hint="eastAsia" w:ascii="黑体" w:hAnsi="黑体" w:eastAsia="黑体"/>
          <w:color w:val="333333"/>
          <w:sz w:val="32"/>
          <w:szCs w:val="32"/>
        </w:rPr>
        <w:t>六、其他说明</w:t>
      </w:r>
      <w:r>
        <w:rPr>
          <w:rFonts w:ascii="Calibri" w:hAnsi="Calibri" w:eastAsia="黑体" w:cs="Calibri"/>
          <w:color w:val="333333"/>
          <w:sz w:val="32"/>
          <w:szCs w:val="32"/>
        </w:rPr>
        <w:t> 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联系人：黄老师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0" w:firstLineChars="200"/>
        <w:jc w:val="both"/>
        <w:rPr>
          <w:rFonts w:ascii="仿宋" w:hAnsi="仿宋" w:eastAsia="仿宋"/>
          <w:color w:val="333333"/>
          <w:sz w:val="27"/>
          <w:szCs w:val="27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联系电话：020-</w:t>
      </w:r>
      <w:r>
        <w:rPr>
          <w:rFonts w:ascii="仿宋" w:hAnsi="仿宋" w:eastAsia="仿宋"/>
          <w:color w:val="333333"/>
          <w:sz w:val="32"/>
          <w:szCs w:val="32"/>
        </w:rPr>
        <w:t>38604787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ind w:firstLine="645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联系地址：农学院3</w:t>
      </w:r>
      <w:r>
        <w:rPr>
          <w:rFonts w:ascii="仿宋_GB2312" w:hAnsi="微软雅黑" w:eastAsia="仿宋_GB2312"/>
          <w:color w:val="333333"/>
          <w:sz w:val="32"/>
          <w:szCs w:val="32"/>
        </w:rPr>
        <w:t>18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 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fldChar w:fldCharType="begin"/>
      </w:r>
      <w:r>
        <w:instrText xml:space="preserve"> HYPERLINK "https://www.scau.edu.cn/_upload/article/files/9a/40/0f9ff07e4e43ad88272ddfb75317/7a71a25d-e897-47af-ad74-25828eed247a.zip" </w:instrText>
      </w:r>
      <w:r>
        <w:fldChar w:fldCharType="separate"/>
      </w:r>
      <w:r>
        <w:rPr>
          <w:rStyle w:val="7"/>
          <w:rFonts w:hint="eastAsia" w:ascii="仿宋_GB2312" w:hAnsi="微软雅黑" w:eastAsia="仿宋_GB2312"/>
          <w:color w:val="333333"/>
          <w:sz w:val="32"/>
          <w:szCs w:val="32"/>
        </w:rPr>
        <w:t>附件：1-</w:t>
      </w:r>
      <w:r>
        <w:rPr>
          <w:rStyle w:val="7"/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7</w:t>
      </w:r>
      <w:r>
        <w:rPr>
          <w:rStyle w:val="7"/>
          <w:rFonts w:hint="eastAsia" w:ascii="仿宋_GB2312" w:hAnsi="微软雅黑" w:eastAsia="仿宋_GB2312"/>
          <w:color w:val="333333"/>
          <w:sz w:val="32"/>
          <w:szCs w:val="32"/>
        </w:rPr>
        <w:t>.zip</w:t>
      </w:r>
      <w:r>
        <w:rPr>
          <w:rStyle w:val="7"/>
          <w:rFonts w:hint="eastAsia" w:ascii="仿宋_GB2312" w:hAnsi="微软雅黑" w:eastAsia="仿宋_GB2312"/>
          <w:color w:val="333333"/>
          <w:sz w:val="32"/>
          <w:szCs w:val="32"/>
        </w:rPr>
        <w:fldChar w:fldCharType="end"/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jc w:val="both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      </w:t>
      </w:r>
      <w:bookmarkStart w:id="1" w:name="_GoBack"/>
      <w:bookmarkEnd w:id="1"/>
    </w:p>
    <w:p>
      <w:pPr>
        <w:pStyle w:val="4"/>
        <w:shd w:val="clear" w:color="auto" w:fill="FFFFFF"/>
        <w:spacing w:before="0" w:beforeAutospacing="0" w:after="0" w:afterAutospacing="0" w:line="555" w:lineRule="atLeast"/>
        <w:jc w:val="right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                                农学院</w:t>
      </w:r>
    </w:p>
    <w:p>
      <w:pPr>
        <w:pStyle w:val="4"/>
        <w:shd w:val="clear" w:color="auto" w:fill="FFFFFF"/>
        <w:spacing w:before="0" w:beforeAutospacing="0" w:after="0" w:afterAutospacing="0" w:line="555" w:lineRule="atLeast"/>
        <w:jc w:val="right"/>
      </w:pPr>
      <w:r>
        <w:rPr>
          <w:rFonts w:hint="eastAsia" w:ascii="仿宋_GB2312" w:hAnsi="微软雅黑" w:eastAsia="仿宋_GB2312"/>
          <w:color w:val="333333"/>
          <w:sz w:val="32"/>
          <w:szCs w:val="32"/>
        </w:rPr>
        <w:t>                                          2022年</w:t>
      </w:r>
      <w:r>
        <w:rPr>
          <w:rFonts w:ascii="仿宋_GB2312" w:hAnsi="微软雅黑" w:eastAsia="仿宋_GB2312"/>
          <w:color w:val="333333"/>
          <w:sz w:val="32"/>
          <w:szCs w:val="32"/>
        </w:rPr>
        <w:t>1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2月1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3YzFlODAxMzFmMDI0OGI0N2I5ZWQxNjM3ZGMwMDcifQ=="/>
  </w:docVars>
  <w:rsids>
    <w:rsidRoot w:val="00607F92"/>
    <w:rsid w:val="001A32CB"/>
    <w:rsid w:val="002443C4"/>
    <w:rsid w:val="002D6AE9"/>
    <w:rsid w:val="002E2A24"/>
    <w:rsid w:val="00482249"/>
    <w:rsid w:val="004D373A"/>
    <w:rsid w:val="00607F92"/>
    <w:rsid w:val="00664FC9"/>
    <w:rsid w:val="006967F1"/>
    <w:rsid w:val="00775929"/>
    <w:rsid w:val="007E3CE1"/>
    <w:rsid w:val="008616CF"/>
    <w:rsid w:val="008672B3"/>
    <w:rsid w:val="00AC5E48"/>
    <w:rsid w:val="00BE2354"/>
    <w:rsid w:val="00EA1316"/>
    <w:rsid w:val="00ED50F2"/>
    <w:rsid w:val="2B7663F5"/>
    <w:rsid w:val="3F06588A"/>
    <w:rsid w:val="78324A1E"/>
    <w:rsid w:val="7CA97676"/>
    <w:rsid w:val="7D09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225</Words>
  <Characters>1284</Characters>
  <Lines>10</Lines>
  <Paragraphs>3</Paragraphs>
  <TotalTime>38</TotalTime>
  <ScaleCrop>false</ScaleCrop>
  <LinksUpToDate>false</LinksUpToDate>
  <CharactersWithSpaces>1506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2022-12-14T01:55:00Z</dcterms:created>
  <dc:creator>韫琪 黄</dc:creator>
  <cp:lastModifiedBy>WPS_1601544835</cp:lastModifiedBy>
  <cp:lastPrinted>2022-12-15T04:08:17Z</cp:lastPrinted>
  <dcterms:modified xsi:type="dcterms:W3CDTF">2022-12-15T04:42:40Z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81983FDA343B4400850BD92DAB340C8F</vt:lpwstr>
  </property>
</Properties>
</file>